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41" w:rsidRPr="00C70FAA" w:rsidRDefault="007C6D41" w:rsidP="007C6D41">
      <w:pPr>
        <w:jc w:val="center"/>
        <w:rPr>
          <w:rFonts w:ascii="Arial" w:hAnsi="Arial" w:cs="Arial"/>
          <w:b/>
        </w:rPr>
      </w:pPr>
    </w:p>
    <w:p w:rsidR="007C6D41" w:rsidRDefault="007C6D41" w:rsidP="007C6D41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C70FAA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7C6D41" w:rsidRDefault="007C6D41" w:rsidP="007C6D41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C70FAA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Бесим</w:t>
      </w:r>
      <w:r w:rsidR="00C70F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Догани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 w:rsidR="00C70FAA">
        <w:rPr>
          <w:sz w:val="24"/>
          <w:szCs w:val="24"/>
        </w:rPr>
        <w:t>62</w:t>
      </w:r>
      <w:r w:rsidR="00C70FAA">
        <w:rPr>
          <w:rFonts w:ascii="MAC C Swiss" w:hAnsi="MAC C Swiss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та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7C6D41" w:rsidRDefault="007C6D41" w:rsidP="007C6D41">
      <w:pPr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 w:rsidR="00C70FAA">
        <w:rPr>
          <w:rFonts w:ascii="Arial" w:hAnsi="Arial" w:cs="Arial"/>
          <w:sz w:val="24"/>
          <w:szCs w:val="24"/>
        </w:rPr>
        <w:t>25</w:t>
      </w:r>
      <w:r w:rsidR="00C70FAA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C70FAA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4C3E4B" w:rsidRDefault="004C3E4B"/>
    <w:p w:rsidR="00D037E1" w:rsidRDefault="00C70FAA" w:rsidP="007C6D41">
      <w:pPr>
        <w:jc w:val="both"/>
        <w:rPr>
          <w:rFonts w:ascii="Arial" w:hAnsi="Arial" w:cs="Arial"/>
          <w:sz w:val="24"/>
        </w:rPr>
      </w:pPr>
      <w:r>
        <w:tab/>
      </w:r>
      <w:r w:rsidR="007C6D41" w:rsidRP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 w:rsidRPr="007C6D41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7C6D41" w:rsidRP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 w:rsidRPr="007C6D41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постои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пропишана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процедура</w:t>
      </w:r>
      <w:r>
        <w:rPr>
          <w:rFonts w:ascii="Arial" w:hAnsi="Arial" w:cs="Arial"/>
          <w:sz w:val="24"/>
        </w:rPr>
        <w:t xml:space="preserve">  </w:t>
      </w:r>
      <w:r w:rsidR="007C6D4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(</w:t>
      </w:r>
      <w:r w:rsidR="007C6D41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 </w:t>
      </w:r>
      <w:r w:rsidR="007C6D41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9/2004 )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Уредба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корисници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(</w:t>
      </w:r>
      <w:r w:rsidR="007C6D41">
        <w:rPr>
          <w:rFonts w:ascii="Arial" w:hAnsi="Arial" w:cs="Arial"/>
          <w:sz w:val="24"/>
        </w:rPr>
        <w:t>Службен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весник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 </w:t>
      </w:r>
      <w:r w:rsidR="007C6D41">
        <w:rPr>
          <w:rFonts w:ascii="Arial" w:hAnsi="Arial" w:cs="Arial"/>
          <w:sz w:val="24"/>
        </w:rPr>
        <w:t>РМ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82/2004). </w:t>
      </w:r>
      <w:r w:rsidR="007C6D41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определен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вид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поднесува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органот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  </w:t>
      </w:r>
      <w:r w:rsid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добивање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вработен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потврдува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постоење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потребна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вработеност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извршувањето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работните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задачи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има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потреба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ракување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пристап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национални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(</w:t>
      </w:r>
      <w:r w:rsidR="007C6D41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35 </w:t>
      </w:r>
      <w:r w:rsidR="007C6D41">
        <w:rPr>
          <w:rFonts w:ascii="Arial" w:hAnsi="Arial" w:cs="Arial"/>
          <w:sz w:val="24"/>
        </w:rPr>
        <w:t>ставови</w:t>
      </w:r>
      <w:r>
        <w:rPr>
          <w:rFonts w:ascii="Arial" w:hAnsi="Arial" w:cs="Arial"/>
          <w:sz w:val="24"/>
        </w:rPr>
        <w:t xml:space="preserve"> 1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2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37 </w:t>
      </w:r>
      <w:r w:rsidR="007C6D4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). </w:t>
      </w:r>
      <w:r w:rsidR="007C6D41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определен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( </w:t>
      </w:r>
      <w:r w:rsidR="007C6D41">
        <w:rPr>
          <w:rFonts w:ascii="Arial" w:hAnsi="Arial" w:cs="Arial"/>
          <w:sz w:val="24"/>
        </w:rPr>
        <w:t>Државна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тајна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Строго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доверливо</w:t>
      </w:r>
      <w:r>
        <w:rPr>
          <w:rFonts w:ascii="Arial" w:hAnsi="Arial" w:cs="Arial"/>
          <w:sz w:val="24"/>
        </w:rPr>
        <w:t xml:space="preserve">, </w:t>
      </w:r>
      <w:r w:rsidR="007C6D41">
        <w:rPr>
          <w:rFonts w:ascii="Arial" w:hAnsi="Arial" w:cs="Arial"/>
          <w:sz w:val="24"/>
        </w:rPr>
        <w:t>Доверливо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Интерно</w:t>
      </w:r>
      <w:r>
        <w:rPr>
          <w:rFonts w:ascii="Arial" w:hAnsi="Arial" w:cs="Arial"/>
          <w:sz w:val="24"/>
        </w:rPr>
        <w:t xml:space="preserve">) </w:t>
      </w:r>
      <w:r w:rsidR="007C6D41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определен</w:t>
      </w:r>
      <w:r>
        <w:rPr>
          <w:rFonts w:ascii="Arial" w:hAnsi="Arial" w:cs="Arial"/>
          <w:sz w:val="24"/>
        </w:rPr>
        <w:t xml:space="preserve"> </w:t>
      </w:r>
      <w:r w:rsidR="007C6D41">
        <w:rPr>
          <w:rFonts w:ascii="Arial" w:hAnsi="Arial" w:cs="Arial"/>
          <w:sz w:val="24"/>
        </w:rPr>
        <w:t>вид</w:t>
      </w:r>
      <w:r>
        <w:rPr>
          <w:rFonts w:ascii="Arial" w:hAnsi="Arial" w:cs="Arial"/>
          <w:sz w:val="24"/>
        </w:rPr>
        <w:t xml:space="preserve"> (</w:t>
      </w:r>
      <w:r w:rsidR="00866E25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, </w:t>
      </w:r>
      <w:r w:rsidR="00866E25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, </w:t>
      </w:r>
      <w:r w:rsidR="00866E25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) </w:t>
      </w:r>
      <w:r w:rsidR="00866E25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издава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определени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услови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зависност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степенот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сертификатот</w:t>
      </w:r>
      <w:r>
        <w:rPr>
          <w:rFonts w:ascii="Arial" w:hAnsi="Arial" w:cs="Arial"/>
          <w:sz w:val="24"/>
        </w:rPr>
        <w:t xml:space="preserve"> (</w:t>
      </w:r>
      <w:r w:rsidR="00866E25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38 </w:t>
      </w:r>
      <w:r w:rsidR="00866E2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) </w:t>
      </w:r>
      <w:r w:rsidR="00866E2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претходоно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спроведената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(</w:t>
      </w:r>
      <w:r w:rsidR="00866E25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35 </w:t>
      </w:r>
      <w:r w:rsidR="00866E25">
        <w:rPr>
          <w:rFonts w:ascii="Arial" w:hAnsi="Arial" w:cs="Arial"/>
          <w:sz w:val="24"/>
        </w:rPr>
        <w:t>став</w:t>
      </w:r>
      <w:r>
        <w:rPr>
          <w:rFonts w:ascii="Arial" w:hAnsi="Arial" w:cs="Arial"/>
          <w:sz w:val="24"/>
        </w:rPr>
        <w:t xml:space="preserve"> 3 </w:t>
      </w:r>
      <w:r w:rsidR="00866E2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). </w:t>
      </w:r>
      <w:r w:rsidR="00866E25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потребно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866E25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веќе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поседува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  </w:t>
      </w:r>
      <w:r w:rsidR="00D037E1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ос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соодветен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, </w:t>
      </w:r>
      <w:r w:rsidR="00D037E1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прави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дополнителна</w:t>
      </w:r>
      <w:r>
        <w:rPr>
          <w:rFonts w:ascii="Arial" w:hAnsi="Arial" w:cs="Arial"/>
          <w:sz w:val="24"/>
        </w:rPr>
        <w:t xml:space="preserve">  </w:t>
      </w:r>
      <w:r w:rsidR="00D037E1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, </w:t>
      </w:r>
      <w:r w:rsidR="00D037E1">
        <w:rPr>
          <w:rFonts w:ascii="Arial" w:hAnsi="Arial" w:cs="Arial"/>
          <w:sz w:val="24"/>
        </w:rPr>
        <w:t>согласно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13 </w:t>
      </w:r>
      <w:r w:rsidR="00D037E1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Уредбата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корисници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D037E1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>.</w:t>
      </w:r>
    </w:p>
    <w:p w:rsidR="00AF304E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D037E1">
        <w:rPr>
          <w:rFonts w:ascii="Arial" w:hAnsi="Arial" w:cs="Arial"/>
          <w:sz w:val="24"/>
        </w:rPr>
        <w:t>Исполнетоста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издаде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утврдува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пополнет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прашалник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8B7B10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, </w:t>
      </w:r>
      <w:r w:rsidR="00011F39">
        <w:rPr>
          <w:rFonts w:ascii="Arial" w:hAnsi="Arial" w:cs="Arial"/>
          <w:sz w:val="24"/>
        </w:rPr>
        <w:t>други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писмени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докази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прибрани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постапката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вршење</w:t>
      </w:r>
      <w:r>
        <w:rPr>
          <w:rFonts w:ascii="Arial" w:hAnsi="Arial" w:cs="Arial"/>
          <w:sz w:val="24"/>
        </w:rPr>
        <w:t xml:space="preserve">  </w:t>
      </w:r>
      <w:r w:rsidR="00011F3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, </w:t>
      </w:r>
      <w:r w:rsidR="00011F39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потреба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сознанија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добиени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интервју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сознанија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добиени</w:t>
      </w:r>
      <w:r>
        <w:rPr>
          <w:rFonts w:ascii="Arial" w:hAnsi="Arial" w:cs="Arial"/>
          <w:sz w:val="24"/>
        </w:rPr>
        <w:t xml:space="preserve">  </w:t>
      </w:r>
      <w:r w:rsidR="00011F39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интервју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лицата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негова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можат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дадат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податоци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, </w:t>
      </w:r>
      <w:r w:rsidR="00011F39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други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податоци</w:t>
      </w:r>
      <w:r>
        <w:rPr>
          <w:rFonts w:ascii="Arial" w:hAnsi="Arial" w:cs="Arial"/>
          <w:sz w:val="24"/>
        </w:rPr>
        <w:t xml:space="preserve">, </w:t>
      </w:r>
      <w:r w:rsidR="00011F39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непосреден</w:t>
      </w:r>
      <w:r>
        <w:rPr>
          <w:rFonts w:ascii="Arial" w:hAnsi="Arial" w:cs="Arial"/>
          <w:sz w:val="24"/>
        </w:rPr>
        <w:t xml:space="preserve"> </w:t>
      </w:r>
      <w:r w:rsidR="00011F39">
        <w:rPr>
          <w:rFonts w:ascii="Arial" w:hAnsi="Arial" w:cs="Arial"/>
          <w:sz w:val="24"/>
        </w:rPr>
        <w:t>увид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документацијата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оперативната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извршена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соодветните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, </w:t>
      </w:r>
      <w:r w:rsidR="00AF304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потреба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известувања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добиени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обвинителства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судови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, </w:t>
      </w:r>
      <w:r w:rsidR="00AF304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потреба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известувања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добиени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лекарски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комисии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упатен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др</w:t>
      </w:r>
      <w:r>
        <w:rPr>
          <w:rFonts w:ascii="Arial" w:hAnsi="Arial" w:cs="Arial"/>
          <w:sz w:val="24"/>
        </w:rPr>
        <w:t>.</w:t>
      </w:r>
    </w:p>
    <w:p w:rsidR="007C6D41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F304E">
        <w:rPr>
          <w:rFonts w:ascii="Arial" w:hAnsi="Arial" w:cs="Arial"/>
          <w:sz w:val="24"/>
        </w:rPr>
        <w:t>Утврдување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исполнетоста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преку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оперативната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AF304E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регулирана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41 </w:t>
      </w:r>
      <w:r w:rsidR="006905F7">
        <w:rPr>
          <w:rFonts w:ascii="Arial" w:hAnsi="Arial" w:cs="Arial"/>
          <w:sz w:val="24"/>
        </w:rPr>
        <w:t>став</w:t>
      </w:r>
      <w:r>
        <w:rPr>
          <w:rFonts w:ascii="Arial" w:hAnsi="Arial" w:cs="Arial"/>
          <w:sz w:val="24"/>
        </w:rPr>
        <w:t xml:space="preserve"> 1 </w:t>
      </w:r>
      <w:r w:rsidR="006905F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2 </w:t>
      </w:r>
      <w:r w:rsidR="006905F7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. </w:t>
      </w:r>
      <w:r w:rsidR="006905F7">
        <w:rPr>
          <w:rFonts w:ascii="Arial" w:hAnsi="Arial" w:cs="Arial"/>
          <w:sz w:val="24"/>
        </w:rPr>
        <w:lastRenderedPageBreak/>
        <w:t>Оперативните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спроведуваат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надлежните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905F7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, </w:t>
      </w:r>
      <w:r w:rsidR="00F722AD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50 </w:t>
      </w:r>
      <w:r w:rsidR="00F722A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. </w:t>
      </w:r>
      <w:r w:rsidR="00F722A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зависност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дали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бара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F722AD">
        <w:rPr>
          <w:rFonts w:ascii="Arial" w:hAnsi="Arial" w:cs="Arial"/>
          <w:sz w:val="24"/>
        </w:rPr>
        <w:t>Доверливо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,  </w:t>
      </w:r>
      <w:r>
        <w:rPr>
          <w:rFonts w:ascii="Arial" w:hAnsi="Arial" w:cs="Arial"/>
          <w:sz w:val="24"/>
          <w:lang w:val="en-US"/>
        </w:rPr>
        <w:t>"</w:t>
      </w:r>
      <w:r w:rsidR="00F722AD">
        <w:rPr>
          <w:rFonts w:ascii="Arial" w:hAnsi="Arial" w:cs="Arial"/>
          <w:sz w:val="24"/>
        </w:rPr>
        <w:t>Строго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доверливо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F722AD">
        <w:rPr>
          <w:rFonts w:ascii="Arial" w:hAnsi="Arial" w:cs="Arial"/>
          <w:sz w:val="24"/>
        </w:rPr>
        <w:t>Државна</w:t>
      </w:r>
      <w:r>
        <w:rPr>
          <w:rFonts w:ascii="Arial" w:hAnsi="Arial" w:cs="Arial"/>
          <w:sz w:val="24"/>
        </w:rPr>
        <w:t xml:space="preserve"> </w:t>
      </w:r>
      <w:r w:rsidR="00F722AD">
        <w:rPr>
          <w:rFonts w:ascii="Arial" w:hAnsi="Arial" w:cs="Arial"/>
          <w:sz w:val="24"/>
        </w:rPr>
        <w:t>тајна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ос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прв</w:t>
      </w:r>
      <w:r>
        <w:rPr>
          <w:rFonts w:ascii="Arial" w:hAnsi="Arial" w:cs="Arial"/>
          <w:sz w:val="24"/>
        </w:rPr>
        <w:t xml:space="preserve">, </w:t>
      </w:r>
      <w:r w:rsidR="007F72A3">
        <w:rPr>
          <w:rFonts w:ascii="Arial" w:hAnsi="Arial" w:cs="Arial"/>
          <w:sz w:val="24"/>
        </w:rPr>
        <w:t>втор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трет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проверуваат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елементите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набројани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членовите</w:t>
      </w:r>
      <w:r>
        <w:rPr>
          <w:rFonts w:ascii="Arial" w:hAnsi="Arial" w:cs="Arial"/>
          <w:sz w:val="24"/>
        </w:rPr>
        <w:t xml:space="preserve"> 46, 47 </w:t>
      </w:r>
      <w:r w:rsidR="007F72A3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48 </w:t>
      </w:r>
      <w:r w:rsidR="007F72A3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. </w:t>
      </w:r>
      <w:r w:rsidR="007F72A3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најнискиот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7F72A3">
        <w:rPr>
          <w:rFonts w:ascii="Arial" w:hAnsi="Arial" w:cs="Arial"/>
          <w:sz w:val="24"/>
        </w:rPr>
        <w:t>Интерно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врши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, </w:t>
      </w:r>
      <w:r w:rsidR="007F72A3">
        <w:rPr>
          <w:rFonts w:ascii="Arial" w:hAnsi="Arial" w:cs="Arial"/>
          <w:sz w:val="24"/>
        </w:rPr>
        <w:t>туку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утврдува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идентитетот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информира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обврските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уредбите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мора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бидат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почитувани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ракување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информациите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7F72A3">
        <w:rPr>
          <w:rFonts w:ascii="Arial" w:hAnsi="Arial" w:cs="Arial"/>
          <w:sz w:val="24"/>
        </w:rPr>
        <w:t>Интерно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(</w:t>
      </w:r>
      <w:r w:rsidR="007F72A3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44 </w:t>
      </w:r>
      <w:r w:rsidR="007F72A3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7F72A3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). </w:t>
      </w:r>
      <w:r w:rsidR="00676439">
        <w:rPr>
          <w:rFonts w:ascii="Arial" w:hAnsi="Arial" w:cs="Arial"/>
          <w:sz w:val="24"/>
        </w:rPr>
        <w:t>Меѓу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членот</w:t>
      </w:r>
      <w:r>
        <w:rPr>
          <w:rFonts w:ascii="Arial" w:hAnsi="Arial" w:cs="Arial"/>
          <w:sz w:val="24"/>
        </w:rPr>
        <w:t xml:space="preserve"> 38 </w:t>
      </w:r>
      <w:r w:rsidR="00676439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676439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издаде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условот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наведен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алинејата</w:t>
      </w:r>
      <w:r>
        <w:rPr>
          <w:rFonts w:ascii="Arial" w:hAnsi="Arial" w:cs="Arial"/>
          <w:sz w:val="24"/>
        </w:rPr>
        <w:t xml:space="preserve"> 8 </w:t>
      </w:r>
      <w:r w:rsidR="001E77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активностите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кандидатот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укажуваат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постоење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ризик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користење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. </w:t>
      </w:r>
      <w:r w:rsidR="001E77D4">
        <w:rPr>
          <w:rFonts w:ascii="Arial" w:hAnsi="Arial" w:cs="Arial"/>
          <w:sz w:val="24"/>
        </w:rPr>
        <w:t>Елементите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испитуваат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провери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постоењето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безбедносниот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ризик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набројани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членот</w:t>
      </w:r>
      <w:r>
        <w:rPr>
          <w:rFonts w:ascii="Arial" w:hAnsi="Arial" w:cs="Arial"/>
          <w:sz w:val="24"/>
        </w:rPr>
        <w:t xml:space="preserve"> 10 </w:t>
      </w:r>
      <w:r w:rsidR="001E77D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Уредбата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корисници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>.</w:t>
      </w:r>
    </w:p>
    <w:p w:rsidR="00631038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1E77D4">
        <w:rPr>
          <w:rFonts w:ascii="Arial" w:hAnsi="Arial" w:cs="Arial"/>
          <w:sz w:val="24"/>
        </w:rPr>
        <w:t>Наведената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законска</w:t>
      </w:r>
      <w:r>
        <w:rPr>
          <w:rFonts w:ascii="Arial" w:hAnsi="Arial" w:cs="Arial"/>
          <w:sz w:val="24"/>
        </w:rPr>
        <w:t xml:space="preserve"> </w:t>
      </w:r>
      <w:r w:rsidR="001E77D4">
        <w:rPr>
          <w:rFonts w:ascii="Arial" w:hAnsi="Arial" w:cs="Arial"/>
          <w:sz w:val="24"/>
        </w:rPr>
        <w:t>процедура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беше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спроведена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надлежните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оперативни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Управата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контраразузнавање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Воената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служба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разузнавање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постапката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покрената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барањето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, </w:t>
      </w:r>
      <w:r w:rsidR="00607F5E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сертификати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. </w:t>
      </w:r>
      <w:r w:rsidR="00607F5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>.</w:t>
      </w:r>
      <w:r w:rsidR="00607F5E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10/3-12/84 </w:t>
      </w:r>
      <w:r w:rsidR="00607F5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26.10.2007 </w:t>
      </w:r>
      <w:r w:rsidR="00607F5E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607F5E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 11-1/49 </w:t>
      </w:r>
      <w:r w:rsidR="00607F5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12.11.2007 </w:t>
      </w:r>
      <w:r w:rsidR="00607F5E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истото</w:t>
      </w:r>
      <w:r>
        <w:rPr>
          <w:rFonts w:ascii="Arial" w:hAnsi="Arial" w:cs="Arial"/>
          <w:sz w:val="24"/>
        </w:rPr>
        <w:t xml:space="preserve"> </w:t>
      </w:r>
      <w:r w:rsidR="00607F5E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. </w:t>
      </w:r>
      <w:r w:rsidR="00CC2B8E">
        <w:rPr>
          <w:rFonts w:ascii="Arial" w:hAnsi="Arial" w:cs="Arial"/>
          <w:sz w:val="24"/>
        </w:rPr>
        <w:t>Заради</w:t>
      </w:r>
      <w:r>
        <w:rPr>
          <w:rFonts w:ascii="Arial" w:hAnsi="Arial" w:cs="Arial"/>
          <w:sz w:val="24"/>
        </w:rPr>
        <w:t xml:space="preserve"> </w:t>
      </w:r>
      <w:r w:rsidR="00CC2B8E">
        <w:rPr>
          <w:rFonts w:ascii="Arial" w:hAnsi="Arial" w:cs="Arial"/>
          <w:sz w:val="24"/>
        </w:rPr>
        <w:t>економичност</w:t>
      </w:r>
      <w:r>
        <w:rPr>
          <w:rFonts w:ascii="Arial" w:hAnsi="Arial" w:cs="Arial"/>
          <w:sz w:val="24"/>
        </w:rPr>
        <w:t xml:space="preserve"> </w:t>
      </w:r>
      <w:r w:rsidR="00CC2B8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C2B8E">
        <w:rPr>
          <w:rFonts w:ascii="Arial" w:hAnsi="Arial" w:cs="Arial"/>
          <w:sz w:val="24"/>
        </w:rPr>
        <w:t>постапката</w:t>
      </w:r>
      <w:r>
        <w:rPr>
          <w:rFonts w:ascii="Arial" w:hAnsi="Arial" w:cs="Arial"/>
          <w:sz w:val="24"/>
        </w:rPr>
        <w:t xml:space="preserve">, </w:t>
      </w:r>
      <w:r w:rsidR="00CC2B8E">
        <w:rPr>
          <w:rFonts w:ascii="Arial" w:hAnsi="Arial" w:cs="Arial"/>
          <w:sz w:val="24"/>
        </w:rPr>
        <w:t>двете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споени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една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. </w:t>
      </w:r>
      <w:r w:rsidR="00631038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овие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веднаш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барање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МО</w:t>
      </w:r>
      <w:r>
        <w:rPr>
          <w:rFonts w:ascii="Arial" w:hAnsi="Arial" w:cs="Arial"/>
          <w:sz w:val="24"/>
        </w:rPr>
        <w:t>-</w:t>
      </w:r>
      <w:r w:rsidR="00631038">
        <w:rPr>
          <w:rFonts w:ascii="Arial" w:hAnsi="Arial" w:cs="Arial"/>
          <w:sz w:val="24"/>
        </w:rPr>
        <w:t>ВСБиР</w:t>
      </w:r>
      <w:r>
        <w:rPr>
          <w:rFonts w:ascii="Arial" w:hAnsi="Arial" w:cs="Arial"/>
          <w:sz w:val="24"/>
        </w:rPr>
        <w:t>.</w:t>
      </w:r>
    </w:p>
    <w:p w:rsidR="001E77D4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31038">
        <w:rPr>
          <w:rFonts w:ascii="Arial" w:hAnsi="Arial" w:cs="Arial"/>
          <w:sz w:val="24"/>
        </w:rPr>
        <w:t>Оперативната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проврка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беше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завршена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мислењето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ВСБиР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беше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доставено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04.12.2007 </w:t>
      </w:r>
      <w:r w:rsidR="00631038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го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зеде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, </w:t>
      </w:r>
      <w:r w:rsidR="00631038">
        <w:rPr>
          <w:rFonts w:ascii="Arial" w:hAnsi="Arial" w:cs="Arial"/>
          <w:sz w:val="24"/>
        </w:rPr>
        <w:t>но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оцени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има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потреба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определени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дополнителни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оперативни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. </w:t>
      </w:r>
      <w:r w:rsidR="006310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тие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причини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24.12.2007 </w:t>
      </w:r>
      <w:r w:rsidR="00631038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побара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МВР</w:t>
      </w:r>
      <w:r>
        <w:rPr>
          <w:rFonts w:ascii="Arial" w:hAnsi="Arial" w:cs="Arial"/>
          <w:sz w:val="24"/>
        </w:rPr>
        <w:t>-</w:t>
      </w:r>
      <w:r w:rsidR="00631038">
        <w:rPr>
          <w:rFonts w:ascii="Arial" w:hAnsi="Arial" w:cs="Arial"/>
          <w:sz w:val="24"/>
        </w:rPr>
        <w:t>УБК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спроведе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истите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даде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поставените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. </w:t>
      </w:r>
      <w:r w:rsidR="006310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страна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МВР</w:t>
      </w:r>
      <w:r>
        <w:rPr>
          <w:rFonts w:ascii="Arial" w:hAnsi="Arial" w:cs="Arial"/>
          <w:sz w:val="24"/>
        </w:rPr>
        <w:t>-</w:t>
      </w:r>
      <w:r w:rsidR="00631038">
        <w:rPr>
          <w:rFonts w:ascii="Arial" w:hAnsi="Arial" w:cs="Arial"/>
          <w:sz w:val="24"/>
        </w:rPr>
        <w:t>УБК</w:t>
      </w:r>
      <w:r>
        <w:rPr>
          <w:rFonts w:ascii="Arial" w:hAnsi="Arial" w:cs="Arial"/>
          <w:sz w:val="24"/>
        </w:rPr>
        <w:t xml:space="preserve"> 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доби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11.01.2008 </w:t>
      </w:r>
      <w:r w:rsidR="00631038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631038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ден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11.01.2008 </w:t>
      </w:r>
      <w:r w:rsidR="00631038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подготви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631038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 49-44/2 </w:t>
      </w:r>
      <w:r w:rsidR="00631038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кое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одбиени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барањата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поднесени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преку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МО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631038">
        <w:rPr>
          <w:rFonts w:ascii="Arial" w:hAnsi="Arial" w:cs="Arial"/>
          <w:sz w:val="24"/>
        </w:rPr>
        <w:t>Строго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доверливо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, </w:t>
      </w:r>
      <w:r w:rsidR="00631038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"</w:t>
      </w:r>
      <w:r w:rsidR="00631038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СЕЦРЕТ</w:t>
      </w:r>
      <w:r>
        <w:rPr>
          <w:rFonts w:ascii="Arial" w:hAnsi="Arial" w:cs="Arial"/>
          <w:sz w:val="24"/>
          <w:lang w:val="en-US"/>
        </w:rPr>
        <w:t>"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lastRenderedPageBreak/>
        <w:t>"</w:t>
      </w:r>
      <w:r w:rsidR="00631038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Сецрет</w:t>
      </w:r>
      <w:r w:rsidR="00AF422D">
        <w:rPr>
          <w:rFonts w:ascii="Arial" w:hAnsi="Arial" w:cs="Arial"/>
          <w:sz w:val="24"/>
          <w:lang w:val="en-US"/>
        </w:rPr>
        <w:t>'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бидејќи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631038">
        <w:rPr>
          <w:rFonts w:ascii="Arial" w:hAnsi="Arial" w:cs="Arial"/>
          <w:sz w:val="24"/>
        </w:rPr>
        <w:t>исполнети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член</w:t>
      </w:r>
      <w:r>
        <w:rPr>
          <w:rFonts w:ascii="Arial" w:hAnsi="Arial" w:cs="Arial"/>
          <w:sz w:val="24"/>
        </w:rPr>
        <w:t xml:space="preserve"> 47 </w:t>
      </w:r>
      <w:r w:rsidR="00AF422D">
        <w:rPr>
          <w:rFonts w:ascii="Arial" w:hAnsi="Arial" w:cs="Arial"/>
          <w:sz w:val="24"/>
        </w:rPr>
        <w:t>ос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ЗКИ</w:t>
      </w:r>
      <w:r>
        <w:rPr>
          <w:rFonts w:ascii="Arial" w:hAnsi="Arial" w:cs="Arial"/>
          <w:sz w:val="24"/>
        </w:rPr>
        <w:t xml:space="preserve">. </w:t>
      </w:r>
      <w:r w:rsidR="00AF422D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уште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ден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доставено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овластеното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му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врачи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>.</w:t>
      </w:r>
    </w:p>
    <w:p w:rsidR="00AF422D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AF422D">
        <w:rPr>
          <w:rFonts w:ascii="Arial" w:hAnsi="Arial" w:cs="Arial"/>
          <w:sz w:val="24"/>
        </w:rPr>
        <w:t>Незадоволен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, </w:t>
      </w:r>
      <w:r w:rsidR="00AF422D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жалба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која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Комисијата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управна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втор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областа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одбраната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34-6/4 </w:t>
      </w:r>
      <w:r w:rsidR="00AF422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29.02.2008 </w:t>
      </w:r>
      <w:r w:rsidR="00AF422D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AF422D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доставено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24.03.2008 </w:t>
      </w:r>
      <w:r w:rsidR="00AF422D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AF422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заведено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ПБ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49-19/4 </w:t>
      </w:r>
      <w:r w:rsidR="00AF422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истото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жалбата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уважена</w:t>
      </w:r>
      <w:r>
        <w:rPr>
          <w:rFonts w:ascii="Arial" w:hAnsi="Arial" w:cs="Arial"/>
          <w:sz w:val="24"/>
        </w:rPr>
        <w:t xml:space="preserve">, </w:t>
      </w:r>
      <w:r w:rsidR="00AF422D">
        <w:rPr>
          <w:rFonts w:ascii="Arial" w:hAnsi="Arial" w:cs="Arial"/>
          <w:sz w:val="24"/>
        </w:rPr>
        <w:t>првостепеното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поништено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вратен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повторна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. </w:t>
      </w:r>
      <w:r w:rsidR="00AF422D">
        <w:rPr>
          <w:rFonts w:ascii="Arial" w:hAnsi="Arial" w:cs="Arial"/>
          <w:sz w:val="24"/>
        </w:rPr>
        <w:t>Причината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ваквата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одлука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второстепената</w:t>
      </w:r>
      <w:r>
        <w:rPr>
          <w:rFonts w:ascii="Arial" w:hAnsi="Arial" w:cs="Arial"/>
          <w:sz w:val="24"/>
        </w:rPr>
        <w:t xml:space="preserve"> </w:t>
      </w:r>
      <w:r w:rsidR="00AF422D">
        <w:rPr>
          <w:rFonts w:ascii="Arial" w:hAnsi="Arial" w:cs="Arial"/>
          <w:sz w:val="24"/>
        </w:rPr>
        <w:t>Комисија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образложена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наводите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жителот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сомнева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субјективизам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донесувањето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ДБКИ</w:t>
      </w:r>
      <w:r>
        <w:rPr>
          <w:rFonts w:ascii="Arial" w:hAnsi="Arial" w:cs="Arial"/>
          <w:sz w:val="24"/>
        </w:rPr>
        <w:t xml:space="preserve">, </w:t>
      </w:r>
      <w:r w:rsidR="009A0AFE">
        <w:rPr>
          <w:rFonts w:ascii="Arial" w:hAnsi="Arial" w:cs="Arial"/>
          <w:sz w:val="24"/>
        </w:rPr>
        <w:t>бидејќи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интерните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постапки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избор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кое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треба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биде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испратено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работа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Мисијата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A0AFE">
        <w:rPr>
          <w:rFonts w:ascii="Arial" w:hAnsi="Arial" w:cs="Arial"/>
          <w:sz w:val="24"/>
        </w:rPr>
        <w:t>Брисел</w:t>
      </w:r>
      <w:r>
        <w:rPr>
          <w:rFonts w:ascii="Arial" w:hAnsi="Arial" w:cs="Arial"/>
          <w:sz w:val="24"/>
        </w:rPr>
        <w:t xml:space="preserve">, </w:t>
      </w:r>
      <w:r w:rsidR="003C0DAB">
        <w:rPr>
          <w:rFonts w:ascii="Arial" w:hAnsi="Arial" w:cs="Arial"/>
          <w:sz w:val="24"/>
        </w:rPr>
        <w:t>некој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Генералниот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штаб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висок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чин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му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рекол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тој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добие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 xml:space="preserve">, </w:t>
      </w:r>
      <w:r w:rsidR="003C0DAB">
        <w:rPr>
          <w:rFonts w:ascii="Arial" w:hAnsi="Arial" w:cs="Arial"/>
          <w:sz w:val="24"/>
        </w:rPr>
        <w:t>па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комисијата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смета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повторна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треба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преиспитаат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тврдењата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постоење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субјективизам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донесување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нападнатото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>.</w:t>
      </w:r>
    </w:p>
    <w:p w:rsidR="003C0DAB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3C0DAB">
        <w:rPr>
          <w:rFonts w:ascii="Arial" w:hAnsi="Arial" w:cs="Arial"/>
          <w:sz w:val="24"/>
        </w:rPr>
        <w:t>Уште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ден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кога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примено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решението</w:t>
      </w:r>
      <w:r>
        <w:rPr>
          <w:rFonts w:ascii="Arial" w:hAnsi="Arial" w:cs="Arial"/>
          <w:sz w:val="24"/>
        </w:rPr>
        <w:t xml:space="preserve"> </w:t>
      </w:r>
      <w:r w:rsidR="003C0DA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Второстепената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Комисија</w:t>
      </w:r>
      <w:r>
        <w:rPr>
          <w:rFonts w:ascii="Arial" w:hAnsi="Arial" w:cs="Arial"/>
          <w:sz w:val="24"/>
        </w:rPr>
        <w:t xml:space="preserve">, </w:t>
      </w:r>
      <w:r w:rsidR="009950FD">
        <w:rPr>
          <w:rFonts w:ascii="Arial" w:hAnsi="Arial" w:cs="Arial"/>
          <w:sz w:val="24"/>
        </w:rPr>
        <w:t>значи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24.03.2008 </w:t>
      </w:r>
      <w:r w:rsidR="009950FD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</w:t>
      </w:r>
      <w:r w:rsidR="009950F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постапувајќи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напатствијата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комисијата</w:t>
      </w:r>
      <w:r>
        <w:rPr>
          <w:rFonts w:ascii="Arial" w:hAnsi="Arial" w:cs="Arial"/>
          <w:sz w:val="24"/>
        </w:rPr>
        <w:t xml:space="preserve">, </w:t>
      </w:r>
      <w:r w:rsidR="009950FD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дополнителна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оперативна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внатрешни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УБК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 xml:space="preserve">. </w:t>
      </w:r>
      <w:r w:rsidR="009950FD">
        <w:rPr>
          <w:rFonts w:ascii="Arial" w:hAnsi="Arial" w:cs="Arial"/>
          <w:sz w:val="24"/>
        </w:rPr>
        <w:t>ПБ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49-44/7 </w:t>
      </w:r>
      <w:r w:rsidR="009950F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24.03.2008 </w:t>
      </w:r>
      <w:r w:rsidR="009950FD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ВСБиР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 xml:space="preserve">. </w:t>
      </w:r>
      <w:r w:rsidR="009950FD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.49-44/8 </w:t>
      </w:r>
      <w:r w:rsidR="009950F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24.03.2008 </w:t>
      </w:r>
      <w:r w:rsidR="009950FD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исклучи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евентуален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субјективизам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давањето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мислењето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службите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, </w:t>
      </w:r>
      <w:r w:rsidR="009950FD">
        <w:rPr>
          <w:rFonts w:ascii="Arial" w:hAnsi="Arial" w:cs="Arial"/>
          <w:sz w:val="24"/>
        </w:rPr>
        <w:t>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треба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оцени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дали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исполнети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сертификат</w:t>
      </w:r>
      <w:r>
        <w:rPr>
          <w:rFonts w:ascii="Arial" w:hAnsi="Arial" w:cs="Arial"/>
          <w:sz w:val="24"/>
        </w:rPr>
        <w:t>.</w:t>
      </w:r>
    </w:p>
    <w:p w:rsidR="009950FD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наведените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барања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дополнителна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доби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благовремен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поради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неколку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пати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телефон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писмено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обраќаше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двете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ургирајки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добие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. </w:t>
      </w:r>
      <w:r w:rsidR="009950FD">
        <w:rPr>
          <w:rFonts w:ascii="Arial" w:hAnsi="Arial" w:cs="Arial"/>
          <w:sz w:val="24"/>
        </w:rPr>
        <w:t>Групни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писмени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ургенции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добивање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оперативни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повеќе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лица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меѓу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наведеното</w:t>
      </w:r>
      <w:r>
        <w:rPr>
          <w:rFonts w:ascii="Arial" w:hAnsi="Arial" w:cs="Arial"/>
          <w:sz w:val="24"/>
        </w:rPr>
        <w:t xml:space="preserve"> </w:t>
      </w:r>
      <w:r w:rsidR="009950FD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беа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поднесени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кон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крајот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јуни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крајот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декември</w:t>
      </w:r>
      <w:r>
        <w:rPr>
          <w:rFonts w:ascii="Arial" w:hAnsi="Arial" w:cs="Arial"/>
          <w:sz w:val="24"/>
        </w:rPr>
        <w:t xml:space="preserve"> 2008 </w:t>
      </w:r>
      <w:r w:rsidR="008175B5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, </w:t>
      </w:r>
      <w:r w:rsidR="008175B5">
        <w:rPr>
          <w:rFonts w:ascii="Arial" w:hAnsi="Arial" w:cs="Arial"/>
          <w:sz w:val="24"/>
        </w:rPr>
        <w:t>додека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2009 </w:t>
      </w:r>
      <w:r w:rsidR="008175B5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беа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поднесени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уште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две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поединечни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ургенции</w:t>
      </w:r>
      <w:r>
        <w:rPr>
          <w:rFonts w:ascii="Arial" w:hAnsi="Arial" w:cs="Arial"/>
          <w:sz w:val="24"/>
        </w:rPr>
        <w:t>-</w:t>
      </w:r>
      <w:r w:rsidR="008175B5">
        <w:rPr>
          <w:rFonts w:ascii="Arial" w:hAnsi="Arial" w:cs="Arial"/>
          <w:sz w:val="24"/>
        </w:rPr>
        <w:t>само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, </w:t>
      </w:r>
      <w:r w:rsidR="008175B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едната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заведена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8175B5">
        <w:rPr>
          <w:rFonts w:ascii="Arial" w:hAnsi="Arial" w:cs="Arial"/>
          <w:sz w:val="24"/>
        </w:rPr>
        <w:t>ПБ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.49-606/1 </w:t>
      </w:r>
      <w:r w:rsidR="008175B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31.03.2009 </w:t>
      </w:r>
      <w:r w:rsidR="008175B5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 xml:space="preserve">. </w:t>
      </w:r>
      <w:r w:rsidR="008175B5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втората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 xml:space="preserve">. </w:t>
      </w:r>
      <w:r w:rsidR="008175B5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.07/5-965/4 </w:t>
      </w:r>
      <w:r w:rsidR="008175B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16.06.2009 </w:t>
      </w:r>
      <w:r w:rsidR="008175B5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8175B5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прашање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зошто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постапката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трае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подолго</w:t>
      </w:r>
      <w:r>
        <w:rPr>
          <w:rFonts w:ascii="Arial" w:hAnsi="Arial" w:cs="Arial"/>
          <w:sz w:val="24"/>
        </w:rPr>
        <w:t xml:space="preserve">, </w:t>
      </w:r>
      <w:r w:rsidR="008175B5">
        <w:rPr>
          <w:rFonts w:ascii="Arial" w:hAnsi="Arial" w:cs="Arial"/>
          <w:sz w:val="24"/>
        </w:rPr>
        <w:t>одговорот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службите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беше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детално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проверуваат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би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исклучиле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8175B5">
        <w:rPr>
          <w:rFonts w:ascii="Arial" w:hAnsi="Arial" w:cs="Arial"/>
          <w:sz w:val="24"/>
        </w:rPr>
        <w:t>потврдиле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постоење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било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каков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безбедносен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ризик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предходните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оперативните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биле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променети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потврдени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односно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видело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дали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постоел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или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постоел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субјективизам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давањето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нивните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претходни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. </w:t>
      </w:r>
      <w:r w:rsidR="003C72AE">
        <w:rPr>
          <w:rFonts w:ascii="Arial" w:hAnsi="Arial" w:cs="Arial"/>
          <w:sz w:val="24"/>
        </w:rPr>
        <w:t>Најпосле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доби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писмените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одговори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извршените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оперативни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lastRenderedPageBreak/>
        <w:t>проверки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двете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МВР</w:t>
      </w:r>
      <w:r>
        <w:rPr>
          <w:rFonts w:ascii="Arial" w:hAnsi="Arial" w:cs="Arial"/>
          <w:sz w:val="24"/>
        </w:rPr>
        <w:t>-</w:t>
      </w:r>
      <w:r w:rsidR="003C72AE">
        <w:rPr>
          <w:rFonts w:ascii="Arial" w:hAnsi="Arial" w:cs="Arial"/>
          <w:sz w:val="24"/>
        </w:rPr>
        <w:t>УБК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25.06.2009 </w:t>
      </w:r>
      <w:r w:rsidR="003C72AE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, </w:t>
      </w:r>
      <w:r w:rsidR="003C72AE">
        <w:rPr>
          <w:rFonts w:ascii="Arial" w:hAnsi="Arial" w:cs="Arial"/>
          <w:sz w:val="24"/>
        </w:rPr>
        <w:t>заведен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 xml:space="preserve">.07/5-1007/1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25.06.2009</w:t>
      </w:r>
      <w:r w:rsidR="003C72AE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3C72AE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ВСБиР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26.06.2009 </w:t>
      </w:r>
      <w:r w:rsidR="003C72AE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., </w:t>
      </w:r>
      <w:r w:rsidR="003C72AE">
        <w:rPr>
          <w:rFonts w:ascii="Arial" w:hAnsi="Arial" w:cs="Arial"/>
          <w:sz w:val="24"/>
        </w:rPr>
        <w:t>заведен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3C72AE">
        <w:rPr>
          <w:rFonts w:ascii="Arial" w:hAnsi="Arial" w:cs="Arial"/>
          <w:sz w:val="24"/>
        </w:rPr>
        <w:t>Дов</w:t>
      </w:r>
      <w:r>
        <w:rPr>
          <w:rFonts w:ascii="Arial" w:hAnsi="Arial" w:cs="Arial"/>
          <w:sz w:val="24"/>
        </w:rPr>
        <w:t xml:space="preserve">.07/05-1007/2 </w:t>
      </w:r>
      <w:r w:rsidR="003C72AE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26.06.2009 </w:t>
      </w:r>
      <w:r w:rsidR="003C72AE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>.</w:t>
      </w:r>
    </w:p>
    <w:p w:rsidR="000E1F30" w:rsidRDefault="00C70FAA" w:rsidP="007C6D4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C3740B">
        <w:rPr>
          <w:rFonts w:ascii="Arial" w:hAnsi="Arial" w:cs="Arial"/>
          <w:sz w:val="24"/>
        </w:rPr>
        <w:t>Веднаш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приемот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дватаспоменати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одговори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службите</w:t>
      </w:r>
      <w:r>
        <w:rPr>
          <w:rFonts w:ascii="Arial" w:hAnsi="Arial" w:cs="Arial"/>
          <w:sz w:val="24"/>
        </w:rPr>
        <w:t xml:space="preserve">, </w:t>
      </w:r>
      <w:r w:rsidR="00C3740B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C3740B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26.06.2009 </w:t>
      </w:r>
      <w:r w:rsidR="00C3740B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ново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9B2938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07/5-1007/3 </w:t>
      </w:r>
      <w:r w:rsidR="009B29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26.06.2009 </w:t>
      </w:r>
      <w:r w:rsidR="009B2938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. </w:t>
      </w:r>
      <w:r w:rsidR="009B2938">
        <w:rPr>
          <w:rFonts w:ascii="Arial" w:hAnsi="Arial" w:cs="Arial"/>
          <w:sz w:val="24"/>
        </w:rPr>
        <w:t>Добиените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ос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двете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наполно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совпаѓаат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кореспондираат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белешките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оперативната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безбедносна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проверка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терен</w:t>
      </w:r>
      <w:r>
        <w:rPr>
          <w:rFonts w:ascii="Arial" w:hAnsi="Arial" w:cs="Arial"/>
          <w:sz w:val="24"/>
        </w:rPr>
        <w:t xml:space="preserve">, </w:t>
      </w:r>
      <w:r w:rsidR="009B2938">
        <w:rPr>
          <w:rFonts w:ascii="Arial" w:hAnsi="Arial" w:cs="Arial"/>
          <w:sz w:val="24"/>
        </w:rPr>
        <w:t>така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заклучи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нема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основ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смета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постоел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субјективизам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при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изготвување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нивното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мислење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претходната</w:t>
      </w:r>
      <w:r>
        <w:rPr>
          <w:rFonts w:ascii="Arial" w:hAnsi="Arial" w:cs="Arial"/>
          <w:sz w:val="24"/>
        </w:rPr>
        <w:t xml:space="preserve"> </w:t>
      </w:r>
      <w:r w:rsidR="009B2938">
        <w:rPr>
          <w:rFonts w:ascii="Arial" w:hAnsi="Arial" w:cs="Arial"/>
          <w:sz w:val="24"/>
        </w:rPr>
        <w:t>постапка</w:t>
      </w:r>
      <w:r>
        <w:rPr>
          <w:rFonts w:ascii="Arial" w:hAnsi="Arial" w:cs="Arial"/>
          <w:sz w:val="24"/>
        </w:rPr>
        <w:t xml:space="preserve">. </w:t>
      </w:r>
      <w:r w:rsidR="00FA6B5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 </w:t>
      </w:r>
      <w:r w:rsidR="00EC06F7">
        <w:rPr>
          <w:rFonts w:ascii="Arial" w:hAnsi="Arial" w:cs="Arial"/>
          <w:sz w:val="24"/>
        </w:rPr>
        <w:t>новото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врз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основа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разгледување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оценка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сите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прибрани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докази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меѓу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кои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новите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мислења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оперативните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, </w:t>
      </w:r>
      <w:r w:rsidR="00EC06F7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повторно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одлучи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одбие</w:t>
      </w:r>
      <w:r>
        <w:rPr>
          <w:rFonts w:ascii="Arial" w:hAnsi="Arial" w:cs="Arial"/>
          <w:sz w:val="24"/>
        </w:rPr>
        <w:t xml:space="preserve"> </w:t>
      </w:r>
      <w:r w:rsidR="00EC06F7">
        <w:rPr>
          <w:rFonts w:ascii="Arial" w:hAnsi="Arial" w:cs="Arial"/>
          <w:sz w:val="24"/>
        </w:rPr>
        <w:t>барањата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издавање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национален</w:t>
      </w:r>
      <w:r>
        <w:rPr>
          <w:rFonts w:ascii="Arial" w:hAnsi="Arial" w:cs="Arial"/>
          <w:sz w:val="24"/>
        </w:rPr>
        <w:t xml:space="preserve">, </w:t>
      </w:r>
      <w:r w:rsidR="003C77E4">
        <w:rPr>
          <w:rFonts w:ascii="Arial" w:hAnsi="Arial" w:cs="Arial"/>
          <w:sz w:val="24"/>
        </w:rPr>
        <w:t>НАТО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ЕУ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сертификати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бидејќи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исполнети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условите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членот</w:t>
      </w:r>
      <w:r>
        <w:rPr>
          <w:rFonts w:ascii="Arial" w:hAnsi="Arial" w:cs="Arial"/>
          <w:sz w:val="24"/>
        </w:rPr>
        <w:t xml:space="preserve"> 47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Законот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. </w:t>
      </w:r>
      <w:r w:rsidR="003C77E4">
        <w:rPr>
          <w:rFonts w:ascii="Arial" w:hAnsi="Arial" w:cs="Arial"/>
          <w:sz w:val="24"/>
        </w:rPr>
        <w:t>Ова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веднаш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доставено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овластеното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Министерството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одбрана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му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врачи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тоа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пропратно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писмо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3C77E4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.07/5-1007/4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26.06.2009 </w:t>
      </w:r>
      <w:r w:rsidR="003C77E4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3C77E4">
        <w:rPr>
          <w:rFonts w:ascii="Arial" w:hAnsi="Arial" w:cs="Arial"/>
          <w:sz w:val="24"/>
        </w:rPr>
        <w:t>Незадоволен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новото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, </w:t>
      </w:r>
      <w:r w:rsidR="003C77E4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поднесе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жалба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истото</w:t>
      </w:r>
      <w:r>
        <w:rPr>
          <w:rFonts w:ascii="Arial" w:hAnsi="Arial" w:cs="Arial"/>
          <w:sz w:val="24"/>
        </w:rPr>
        <w:t xml:space="preserve">. </w:t>
      </w:r>
      <w:r w:rsidR="003C77E4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безбедност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класифицирани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информации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жалбата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одговорот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жалбата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ги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препрати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надлежната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Комисија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решавање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управни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работи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втор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степен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областа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одбраната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пропратно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писмо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3C77E4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07/5-1007/6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22.07.2009 </w:t>
      </w:r>
      <w:r w:rsidR="003C77E4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постапката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води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пред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второстепена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комисија</w:t>
      </w:r>
      <w:r>
        <w:rPr>
          <w:rFonts w:ascii="Arial" w:hAnsi="Arial" w:cs="Arial"/>
          <w:sz w:val="24"/>
        </w:rPr>
        <w:t xml:space="preserve">. </w:t>
      </w:r>
      <w:r w:rsidR="003C77E4">
        <w:rPr>
          <w:rFonts w:ascii="Arial" w:hAnsi="Arial" w:cs="Arial"/>
          <w:sz w:val="24"/>
        </w:rPr>
        <w:t>Што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однесува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Народниот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правобранител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тој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допис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НП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95/09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26.01.2009 </w:t>
      </w:r>
      <w:r w:rsidR="003C77E4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</w:t>
      </w:r>
      <w:r w:rsidR="003C77E4">
        <w:rPr>
          <w:rFonts w:ascii="Arial" w:hAnsi="Arial" w:cs="Arial"/>
          <w:sz w:val="24"/>
        </w:rPr>
        <w:t>примен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во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29.01.2009 </w:t>
      </w:r>
      <w:r w:rsidR="003C77E4">
        <w:rPr>
          <w:rFonts w:ascii="Arial" w:hAnsi="Arial" w:cs="Arial"/>
          <w:sz w:val="24"/>
        </w:rPr>
        <w:t>год</w:t>
      </w:r>
      <w:r>
        <w:rPr>
          <w:rFonts w:ascii="Arial" w:hAnsi="Arial" w:cs="Arial"/>
          <w:sz w:val="24"/>
        </w:rPr>
        <w:t xml:space="preserve">. </w:t>
      </w:r>
      <w:r w:rsidR="003C77E4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заведен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ПБ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49-10/1 </w:t>
      </w:r>
      <w:r w:rsidR="003C77E4">
        <w:rPr>
          <w:rFonts w:ascii="Arial" w:hAnsi="Arial" w:cs="Arial"/>
          <w:sz w:val="24"/>
        </w:rPr>
        <w:t>достави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препорака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нов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акт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ќе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одличи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барањето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лицето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Мухаедин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Беља</w:t>
      </w:r>
      <w:r>
        <w:rPr>
          <w:rFonts w:ascii="Arial" w:hAnsi="Arial" w:cs="Arial"/>
          <w:sz w:val="24"/>
        </w:rPr>
        <w:t xml:space="preserve">, </w:t>
      </w:r>
      <w:r w:rsidR="003C77E4">
        <w:rPr>
          <w:rFonts w:ascii="Arial" w:hAnsi="Arial" w:cs="Arial"/>
          <w:sz w:val="24"/>
        </w:rPr>
        <w:t>без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претходно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побара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известување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состојбата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предметот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за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ова</w:t>
      </w:r>
      <w:r>
        <w:rPr>
          <w:rFonts w:ascii="Arial" w:hAnsi="Arial" w:cs="Arial"/>
          <w:sz w:val="24"/>
        </w:rPr>
        <w:t xml:space="preserve"> </w:t>
      </w:r>
      <w:r w:rsidR="003C77E4">
        <w:rPr>
          <w:rFonts w:ascii="Arial" w:hAnsi="Arial" w:cs="Arial"/>
          <w:sz w:val="24"/>
        </w:rPr>
        <w:t>лице</w:t>
      </w:r>
      <w:r>
        <w:rPr>
          <w:rFonts w:ascii="Arial" w:hAnsi="Arial" w:cs="Arial"/>
          <w:sz w:val="24"/>
        </w:rPr>
        <w:t xml:space="preserve">.  </w:t>
      </w:r>
      <w:r w:rsidR="00C95FCF">
        <w:rPr>
          <w:rFonts w:ascii="Arial" w:hAnsi="Arial" w:cs="Arial"/>
          <w:sz w:val="24"/>
        </w:rPr>
        <w:t>Токму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затоа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уѓте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истиот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ден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испрати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допис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до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Народниот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правобранител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Инт</w:t>
      </w:r>
      <w:r>
        <w:rPr>
          <w:rFonts w:ascii="Arial" w:hAnsi="Arial" w:cs="Arial"/>
          <w:sz w:val="24"/>
        </w:rPr>
        <w:t>.</w:t>
      </w:r>
      <w:r w:rsidR="00C95FCF">
        <w:rPr>
          <w:rFonts w:ascii="Arial" w:hAnsi="Arial" w:cs="Arial"/>
          <w:sz w:val="24"/>
        </w:rPr>
        <w:t>ПБ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бр</w:t>
      </w:r>
      <w:r>
        <w:rPr>
          <w:rFonts w:ascii="Arial" w:hAnsi="Arial" w:cs="Arial"/>
          <w:sz w:val="24"/>
        </w:rPr>
        <w:t xml:space="preserve">. 49-213/1 </w:t>
      </w:r>
      <w:r w:rsidR="00C95FCF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29.01.2009 </w:t>
      </w:r>
      <w:r w:rsidR="00C95FCF">
        <w:rPr>
          <w:rFonts w:ascii="Arial" w:hAnsi="Arial" w:cs="Arial"/>
          <w:sz w:val="24"/>
        </w:rPr>
        <w:t>година</w:t>
      </w:r>
      <w:r>
        <w:rPr>
          <w:rFonts w:ascii="Arial" w:hAnsi="Arial" w:cs="Arial"/>
          <w:sz w:val="24"/>
        </w:rPr>
        <w:t xml:space="preserve">, </w:t>
      </w:r>
      <w:r w:rsidR="00C95FCF">
        <w:rPr>
          <w:rFonts w:ascii="Arial" w:hAnsi="Arial" w:cs="Arial"/>
          <w:sz w:val="24"/>
        </w:rPr>
        <w:t>со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кој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му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ја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образложи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состојбата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појасни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дека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без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мислење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одговор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надлежните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служби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оперативните</w:t>
      </w:r>
      <w:r>
        <w:rPr>
          <w:rFonts w:ascii="Arial" w:hAnsi="Arial" w:cs="Arial"/>
          <w:sz w:val="24"/>
        </w:rPr>
        <w:t xml:space="preserve"> </w:t>
      </w:r>
      <w:r w:rsidR="00C95FCF">
        <w:rPr>
          <w:rFonts w:ascii="Arial" w:hAnsi="Arial" w:cs="Arial"/>
          <w:sz w:val="24"/>
        </w:rPr>
        <w:t>безбедносни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проверки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побарани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од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заради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препораката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второстепената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Комисија</w:t>
      </w:r>
      <w:r>
        <w:rPr>
          <w:rFonts w:ascii="Arial" w:hAnsi="Arial" w:cs="Arial"/>
          <w:sz w:val="24"/>
        </w:rPr>
        <w:t xml:space="preserve">, </w:t>
      </w:r>
      <w:r w:rsidR="006D1FD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не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може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никакво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решение</w:t>
      </w:r>
      <w:r>
        <w:rPr>
          <w:rFonts w:ascii="Arial" w:hAnsi="Arial" w:cs="Arial"/>
          <w:sz w:val="24"/>
        </w:rPr>
        <w:t xml:space="preserve">. </w:t>
      </w:r>
      <w:r w:rsidR="006D1FDD">
        <w:rPr>
          <w:rFonts w:ascii="Arial" w:hAnsi="Arial" w:cs="Arial"/>
          <w:sz w:val="24"/>
        </w:rPr>
        <w:t>Исто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така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Дирекцијата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укажа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потребата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пред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донесување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на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било</w:t>
      </w:r>
      <w:r>
        <w:rPr>
          <w:rFonts w:ascii="Arial" w:hAnsi="Arial" w:cs="Arial"/>
          <w:sz w:val="24"/>
        </w:rPr>
        <w:t xml:space="preserve"> </w:t>
      </w:r>
      <w:r w:rsidR="006D1FDD">
        <w:rPr>
          <w:rFonts w:ascii="Arial" w:hAnsi="Arial" w:cs="Arial"/>
          <w:sz w:val="24"/>
        </w:rPr>
        <w:t>каква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одлука</w:t>
      </w:r>
      <w:r>
        <w:rPr>
          <w:rFonts w:ascii="Arial" w:hAnsi="Arial" w:cs="Arial"/>
          <w:sz w:val="24"/>
        </w:rPr>
        <w:t xml:space="preserve">, </w:t>
      </w:r>
      <w:r w:rsidR="000E1F30">
        <w:rPr>
          <w:rFonts w:ascii="Arial" w:hAnsi="Arial" w:cs="Arial"/>
          <w:sz w:val="24"/>
        </w:rPr>
        <w:t>Народниот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правобранител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претходно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детално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се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информира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кај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органот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како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би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добил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целосен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увид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и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би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можел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да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донесе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правилна</w:t>
      </w:r>
      <w:r>
        <w:rPr>
          <w:rFonts w:ascii="Arial" w:hAnsi="Arial" w:cs="Arial"/>
          <w:sz w:val="24"/>
        </w:rPr>
        <w:t xml:space="preserve"> </w:t>
      </w:r>
      <w:r w:rsidR="000E1F30">
        <w:rPr>
          <w:rFonts w:ascii="Arial" w:hAnsi="Arial" w:cs="Arial"/>
          <w:sz w:val="24"/>
        </w:rPr>
        <w:t>одлука</w:t>
      </w:r>
      <w:r>
        <w:rPr>
          <w:rFonts w:ascii="Arial" w:hAnsi="Arial" w:cs="Arial"/>
          <w:sz w:val="24"/>
        </w:rPr>
        <w:t xml:space="preserve">. </w:t>
      </w:r>
    </w:p>
    <w:p w:rsidR="0052548E" w:rsidRDefault="000E1F30" w:rsidP="000E1F3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наводите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лицето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Мухаедин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Беља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2007 </w:t>
      </w:r>
      <w:r>
        <w:rPr>
          <w:rFonts w:ascii="Arial" w:hAnsi="Arial" w:cs="Arial"/>
          <w:sz w:val="24"/>
        </w:rPr>
        <w:t>година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поседувал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горе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наведеното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може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види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2007 </w:t>
      </w:r>
      <w:r>
        <w:rPr>
          <w:rFonts w:ascii="Arial" w:hAnsi="Arial" w:cs="Arial"/>
          <w:sz w:val="24"/>
        </w:rPr>
        <w:t>година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само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поднесени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барањата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Министерството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одбрана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издавање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национален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НАТО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ЕУ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тие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барања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сеуште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нема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правосилна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одлука</w:t>
      </w:r>
      <w:r w:rsidR="00C70FAA">
        <w:rPr>
          <w:rFonts w:ascii="Arial" w:hAnsi="Arial" w:cs="Arial"/>
          <w:sz w:val="24"/>
        </w:rPr>
        <w:t xml:space="preserve">. </w:t>
      </w:r>
      <w:r w:rsidR="002E30B2">
        <w:rPr>
          <w:rFonts w:ascii="Arial" w:hAnsi="Arial" w:cs="Arial"/>
          <w:sz w:val="24"/>
        </w:rPr>
        <w:t>Тоа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значи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точно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лицето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lastRenderedPageBreak/>
        <w:t>Мухаедин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Беља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претходно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поседувал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. </w:t>
      </w:r>
      <w:r w:rsidR="002E30B2">
        <w:rPr>
          <w:rFonts w:ascii="Arial" w:hAnsi="Arial" w:cs="Arial"/>
          <w:sz w:val="24"/>
        </w:rPr>
        <w:t>Забуната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веројатно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настанала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поради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тоа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што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2004 </w:t>
      </w:r>
      <w:r w:rsidR="002E30B2">
        <w:rPr>
          <w:rFonts w:ascii="Arial" w:hAnsi="Arial" w:cs="Arial"/>
          <w:sz w:val="24"/>
        </w:rPr>
        <w:t>година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барање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Министерството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одбрана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Дирекцијата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побарано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лицето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Мухаедин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беља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му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дозволи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еднократен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пристап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заради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итна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неодложна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службена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задача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странство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што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сторено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издавање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тнр</w:t>
      </w:r>
      <w:r w:rsidR="00C70FAA">
        <w:rPr>
          <w:rFonts w:ascii="Arial" w:hAnsi="Arial" w:cs="Arial"/>
          <w:sz w:val="24"/>
        </w:rPr>
        <w:t xml:space="preserve">. </w:t>
      </w:r>
      <w:r w:rsidR="00C70FAA">
        <w:rPr>
          <w:rFonts w:ascii="Arial" w:hAnsi="Arial" w:cs="Arial"/>
          <w:sz w:val="24"/>
          <w:lang w:val="en-US"/>
        </w:rPr>
        <w:t>"</w:t>
      </w:r>
      <w:r w:rsidR="002E30B2">
        <w:rPr>
          <w:rFonts w:ascii="Arial" w:hAnsi="Arial" w:cs="Arial"/>
          <w:sz w:val="24"/>
        </w:rPr>
        <w:t>Б</w:t>
      </w:r>
      <w:r w:rsidR="00C70FAA">
        <w:rPr>
          <w:rFonts w:ascii="Arial" w:hAnsi="Arial" w:cs="Arial"/>
          <w:sz w:val="24"/>
          <w:lang w:val="en-US"/>
        </w:rPr>
        <w:t>"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но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таквиот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вази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само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конкретна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активност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подолго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6 </w:t>
      </w:r>
      <w:r w:rsidR="002E30B2">
        <w:rPr>
          <w:rFonts w:ascii="Arial" w:hAnsi="Arial" w:cs="Arial"/>
          <w:sz w:val="24"/>
        </w:rPr>
        <w:t>месеци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дава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без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претходна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оперативна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безбедносна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проверка</w:t>
      </w:r>
      <w:r w:rsidR="00C70FAA">
        <w:rPr>
          <w:rFonts w:ascii="Arial" w:hAnsi="Arial" w:cs="Arial"/>
          <w:sz w:val="24"/>
        </w:rPr>
        <w:t xml:space="preserve">. </w:t>
      </w:r>
      <w:r w:rsidR="002E30B2">
        <w:rPr>
          <w:rFonts w:ascii="Arial" w:hAnsi="Arial" w:cs="Arial"/>
          <w:sz w:val="24"/>
        </w:rPr>
        <w:t>Таквиот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неможе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користи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ниедна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друга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работна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задача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освен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онаа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која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бил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издаден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тоа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само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определен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временски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рок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што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значи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лицето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Мухаедин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Беља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морал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доколку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имал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потреба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својата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работа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имал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пристап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или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ракува</w:t>
      </w:r>
      <w:r w:rsidR="00C70FAA">
        <w:rPr>
          <w:rFonts w:ascii="Arial" w:hAnsi="Arial" w:cs="Arial"/>
          <w:sz w:val="24"/>
        </w:rPr>
        <w:t xml:space="preserve">  </w:t>
      </w:r>
      <w:r w:rsidR="002E30B2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, </w:t>
      </w:r>
      <w:r w:rsidR="002E30B2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бара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издавање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C70FAA">
        <w:rPr>
          <w:rFonts w:ascii="Arial" w:hAnsi="Arial" w:cs="Arial"/>
          <w:sz w:val="24"/>
          <w:lang w:val="en-US"/>
        </w:rPr>
        <w:t>"</w:t>
      </w:r>
      <w:r w:rsidR="002E30B2">
        <w:rPr>
          <w:rFonts w:ascii="Arial" w:hAnsi="Arial" w:cs="Arial"/>
          <w:sz w:val="24"/>
        </w:rPr>
        <w:t>А</w:t>
      </w:r>
      <w:r w:rsidR="00C70FAA">
        <w:rPr>
          <w:rFonts w:ascii="Arial" w:hAnsi="Arial" w:cs="Arial"/>
          <w:sz w:val="24"/>
          <w:lang w:val="en-US"/>
        </w:rPr>
        <w:t>"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кој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издава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според</w:t>
      </w:r>
      <w:r w:rsidR="00C70FAA">
        <w:rPr>
          <w:rFonts w:ascii="Arial" w:hAnsi="Arial" w:cs="Arial"/>
          <w:sz w:val="24"/>
        </w:rPr>
        <w:t xml:space="preserve"> </w:t>
      </w:r>
      <w:r w:rsidR="002E30B2">
        <w:rPr>
          <w:rFonts w:ascii="Arial" w:hAnsi="Arial" w:cs="Arial"/>
          <w:sz w:val="24"/>
        </w:rPr>
        <w:t>погоре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наведените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процедури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одредби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ЗКИ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Уредбата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безбедност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лицата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корисници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кој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степенот</w:t>
      </w:r>
      <w:r w:rsidR="00C70FAA">
        <w:rPr>
          <w:rFonts w:ascii="Arial" w:hAnsi="Arial" w:cs="Arial"/>
          <w:sz w:val="24"/>
        </w:rPr>
        <w:t xml:space="preserve"> </w:t>
      </w:r>
      <w:r w:rsidR="00C70FAA">
        <w:rPr>
          <w:rFonts w:ascii="Arial" w:hAnsi="Arial" w:cs="Arial"/>
          <w:sz w:val="24"/>
          <w:lang w:val="en-US"/>
        </w:rPr>
        <w:t xml:space="preserve">" </w:t>
      </w:r>
      <w:r w:rsidR="0052548E">
        <w:rPr>
          <w:rFonts w:ascii="Arial" w:hAnsi="Arial" w:cs="Arial"/>
          <w:sz w:val="24"/>
        </w:rPr>
        <w:t>Строго</w:t>
      </w:r>
      <w:r w:rsidR="00C70FAA">
        <w:rPr>
          <w:rFonts w:ascii="Arial" w:hAnsi="Arial" w:cs="Arial"/>
          <w:sz w:val="24"/>
        </w:rPr>
        <w:t xml:space="preserve"> </w:t>
      </w:r>
      <w:r w:rsidR="0052548E">
        <w:rPr>
          <w:rFonts w:ascii="Arial" w:hAnsi="Arial" w:cs="Arial"/>
          <w:sz w:val="24"/>
        </w:rPr>
        <w:t>доверливо</w:t>
      </w:r>
      <w:r w:rsidR="00C70FAA">
        <w:rPr>
          <w:rFonts w:ascii="Arial" w:hAnsi="Arial" w:cs="Arial"/>
          <w:sz w:val="24"/>
          <w:lang w:val="en-US"/>
        </w:rPr>
        <w:t xml:space="preserve">"  </w:t>
      </w:r>
      <w:r w:rsidR="0052548E">
        <w:rPr>
          <w:rFonts w:ascii="Arial" w:hAnsi="Arial" w:cs="Arial"/>
          <w:sz w:val="24"/>
        </w:rPr>
        <w:t>важи</w:t>
      </w:r>
      <w:r w:rsidR="00C70FAA">
        <w:rPr>
          <w:rFonts w:ascii="Arial" w:hAnsi="Arial" w:cs="Arial"/>
          <w:sz w:val="24"/>
        </w:rPr>
        <w:t xml:space="preserve"> 5 </w:t>
      </w:r>
      <w:r w:rsidR="0052548E">
        <w:rPr>
          <w:rFonts w:ascii="Arial" w:hAnsi="Arial" w:cs="Arial"/>
          <w:sz w:val="24"/>
        </w:rPr>
        <w:t>години</w:t>
      </w:r>
      <w:r w:rsidR="00C70FAA">
        <w:rPr>
          <w:rFonts w:ascii="Arial" w:hAnsi="Arial" w:cs="Arial"/>
          <w:sz w:val="24"/>
        </w:rPr>
        <w:t>.</w:t>
      </w:r>
    </w:p>
    <w:p w:rsidR="00C3740B" w:rsidRPr="007F72A3" w:rsidRDefault="0052548E" w:rsidP="000E1F30">
      <w:pPr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погоре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наведено</w:t>
      </w:r>
      <w:r w:rsidR="00C70FA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може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види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почитувани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спроведени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одредби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Законот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Уредбата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безбедност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лицата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корисници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постапено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укажувањата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второстепената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Комисија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однос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утврдувањето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дали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постоел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субјективизам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донесувањето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решението</w:t>
      </w:r>
      <w:r w:rsidR="00C70FAA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Бидејќи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членот</w:t>
      </w:r>
      <w:r w:rsidR="00C70FAA">
        <w:rPr>
          <w:rFonts w:ascii="Arial" w:hAnsi="Arial" w:cs="Arial"/>
          <w:sz w:val="24"/>
        </w:rPr>
        <w:t xml:space="preserve"> 41 </w:t>
      </w:r>
      <w:r>
        <w:rPr>
          <w:rFonts w:ascii="Arial" w:hAnsi="Arial" w:cs="Arial"/>
          <w:sz w:val="24"/>
        </w:rPr>
        <w:t>став</w:t>
      </w:r>
      <w:r w:rsidR="00C70FAA">
        <w:rPr>
          <w:rFonts w:ascii="Arial" w:hAnsi="Arial" w:cs="Arial"/>
          <w:sz w:val="24"/>
        </w:rPr>
        <w:t xml:space="preserve"> 1 </w:t>
      </w: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ЗКИ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пропишано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утврдувањето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исполнетост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условите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издавање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сртификат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утврдува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преку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проверка</w:t>
      </w:r>
      <w:r w:rsidR="00C70FAA">
        <w:rPr>
          <w:rFonts w:ascii="Arial" w:hAnsi="Arial" w:cs="Arial"/>
          <w:sz w:val="24"/>
        </w:rPr>
        <w:t xml:space="preserve">,  </w:t>
      </w:r>
      <w:r>
        <w:rPr>
          <w:rFonts w:ascii="Arial" w:hAnsi="Arial" w:cs="Arial"/>
          <w:sz w:val="24"/>
        </w:rPr>
        <w:t>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мислењата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службите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безбедносната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проверка</w:t>
      </w:r>
      <w:r w:rsidR="00C70FA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како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сите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останати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прибавени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документи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постапката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земени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предвид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оценката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Дирекцијата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донесувањето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нејзината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одлука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барањето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лицето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Мухаедин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Беља</w:t>
      </w:r>
      <w:r w:rsidR="00C70FAA">
        <w:rPr>
          <w:rFonts w:ascii="Arial" w:hAnsi="Arial" w:cs="Arial"/>
          <w:sz w:val="24"/>
        </w:rPr>
        <w:t xml:space="preserve">,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наметнува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заклучокот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нема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основа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смета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работи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дискриминација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етничка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основа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према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Албанците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нивната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застапеност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мисиите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ЕУ</w:t>
      </w:r>
      <w:r w:rsidR="00C70FAA">
        <w:rPr>
          <w:rFonts w:ascii="Arial" w:hAnsi="Arial" w:cs="Arial"/>
          <w:sz w:val="24"/>
        </w:rPr>
        <w:t xml:space="preserve">. </w:t>
      </w:r>
      <w:r w:rsidR="00FA2BA1">
        <w:rPr>
          <w:rFonts w:ascii="Arial" w:hAnsi="Arial" w:cs="Arial"/>
          <w:sz w:val="24"/>
        </w:rPr>
        <w:t>Дирекцијата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ја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користи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оваа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можност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нагласи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решавањето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барањата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издавање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безбедносни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сертификати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раководи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исклучиво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според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одредбите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Законот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разните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уредби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донесени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врз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основа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овој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Закон</w:t>
      </w:r>
      <w:r w:rsidR="00C70FAA">
        <w:rPr>
          <w:rFonts w:ascii="Arial" w:hAnsi="Arial" w:cs="Arial"/>
          <w:sz w:val="24"/>
        </w:rPr>
        <w:t xml:space="preserve">,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дека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донесувањето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своите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одлуки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прв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план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ја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става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заштитата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интересите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Република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Македонија</w:t>
      </w:r>
      <w:r w:rsidR="00C70FAA">
        <w:rPr>
          <w:rFonts w:ascii="Arial" w:hAnsi="Arial" w:cs="Arial"/>
          <w:sz w:val="24"/>
        </w:rPr>
        <w:t xml:space="preserve">, </w:t>
      </w:r>
      <w:r w:rsidR="00FA2BA1">
        <w:rPr>
          <w:rFonts w:ascii="Arial" w:hAnsi="Arial" w:cs="Arial"/>
          <w:sz w:val="24"/>
        </w:rPr>
        <w:t>заради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што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основана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како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самостоен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орган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државната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управа</w:t>
      </w:r>
      <w:r w:rsidR="00C70FAA">
        <w:rPr>
          <w:rFonts w:ascii="Arial" w:hAnsi="Arial" w:cs="Arial"/>
          <w:sz w:val="24"/>
        </w:rPr>
        <w:t xml:space="preserve">.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конкретниов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случај</w:t>
      </w:r>
      <w:r w:rsidR="00C70FAA">
        <w:rPr>
          <w:rFonts w:ascii="Arial" w:hAnsi="Arial" w:cs="Arial"/>
          <w:sz w:val="24"/>
        </w:rPr>
        <w:t xml:space="preserve">, </w:t>
      </w:r>
      <w:r w:rsidR="00FA2BA1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барање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безбедносен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сертификат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степен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Строго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доверливо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станува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збор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можност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има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пристап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ракува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чие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неовластено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откривање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можела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настане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исклучително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сериозна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штета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виталните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интереси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државата</w:t>
      </w:r>
      <w:r w:rsidR="00C70FAA">
        <w:rPr>
          <w:rFonts w:ascii="Arial" w:hAnsi="Arial" w:cs="Arial"/>
          <w:sz w:val="24"/>
        </w:rPr>
        <w:t xml:space="preserve"> (</w:t>
      </w:r>
      <w:r w:rsidR="00FA2BA1">
        <w:rPr>
          <w:rFonts w:ascii="Arial" w:hAnsi="Arial" w:cs="Arial"/>
          <w:sz w:val="24"/>
        </w:rPr>
        <w:t>член</w:t>
      </w:r>
      <w:r w:rsidR="00C70FAA">
        <w:rPr>
          <w:rFonts w:ascii="Arial" w:hAnsi="Arial" w:cs="Arial"/>
          <w:sz w:val="24"/>
        </w:rPr>
        <w:t xml:space="preserve"> 8 </w:t>
      </w:r>
      <w:r w:rsidR="00FA2BA1">
        <w:rPr>
          <w:rFonts w:ascii="Arial" w:hAnsi="Arial" w:cs="Arial"/>
          <w:sz w:val="24"/>
        </w:rPr>
        <w:t>став</w:t>
      </w:r>
      <w:r w:rsidR="00C70FAA">
        <w:rPr>
          <w:rFonts w:ascii="Arial" w:hAnsi="Arial" w:cs="Arial"/>
          <w:sz w:val="24"/>
        </w:rPr>
        <w:t xml:space="preserve"> 2 </w:t>
      </w:r>
      <w:r w:rsidR="00FA2BA1">
        <w:rPr>
          <w:rFonts w:ascii="Arial" w:hAnsi="Arial" w:cs="Arial"/>
          <w:sz w:val="24"/>
        </w:rPr>
        <w:t>одЗКИ</w:t>
      </w:r>
      <w:r w:rsidR="00C70FAA">
        <w:rPr>
          <w:rFonts w:ascii="Arial" w:hAnsi="Arial" w:cs="Arial"/>
          <w:sz w:val="24"/>
        </w:rPr>
        <w:t xml:space="preserve">). </w:t>
      </w:r>
      <w:r w:rsidR="00FA2BA1">
        <w:rPr>
          <w:rFonts w:ascii="Arial" w:hAnsi="Arial" w:cs="Arial"/>
          <w:sz w:val="24"/>
        </w:rPr>
        <w:t>Имајки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го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предвид</w:t>
      </w:r>
      <w:r w:rsidR="00C70FAA">
        <w:rPr>
          <w:rFonts w:ascii="Arial" w:hAnsi="Arial" w:cs="Arial"/>
          <w:sz w:val="24"/>
        </w:rPr>
        <w:t xml:space="preserve">, </w:t>
      </w:r>
      <w:r w:rsidR="00FA2BA1">
        <w:rPr>
          <w:rFonts w:ascii="Arial" w:hAnsi="Arial" w:cs="Arial"/>
          <w:sz w:val="24"/>
        </w:rPr>
        <w:t>Дирекцијата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безбедност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класифицирани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информации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секогаш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работела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ќе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продолжи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работи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заштита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таквите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државни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интереси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и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во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тоа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нема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ниту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трага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од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некаква</w:t>
      </w:r>
      <w:r w:rsidR="00C70FAA">
        <w:rPr>
          <w:rFonts w:ascii="Arial" w:hAnsi="Arial" w:cs="Arial"/>
          <w:sz w:val="24"/>
        </w:rPr>
        <w:t xml:space="preserve"> </w:t>
      </w:r>
      <w:r w:rsidR="00FA2BA1">
        <w:rPr>
          <w:rFonts w:ascii="Arial" w:hAnsi="Arial" w:cs="Arial"/>
          <w:sz w:val="24"/>
        </w:rPr>
        <w:t>дискриминација</w:t>
      </w:r>
      <w:r w:rsidR="00C70FAA">
        <w:rPr>
          <w:rFonts w:ascii="Arial" w:hAnsi="Arial" w:cs="Arial"/>
          <w:sz w:val="24"/>
        </w:rPr>
        <w:t xml:space="preserve">. </w:t>
      </w:r>
    </w:p>
    <w:sectPr w:rsidR="00C3740B" w:rsidRPr="007F72A3" w:rsidSect="004C3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6D41"/>
    <w:rsid w:val="00011F39"/>
    <w:rsid w:val="00015346"/>
    <w:rsid w:val="000E1F30"/>
    <w:rsid w:val="001E77D4"/>
    <w:rsid w:val="0020382C"/>
    <w:rsid w:val="002E30B2"/>
    <w:rsid w:val="003C0DAB"/>
    <w:rsid w:val="003C72AE"/>
    <w:rsid w:val="003C77E4"/>
    <w:rsid w:val="004C3E4B"/>
    <w:rsid w:val="0052548E"/>
    <w:rsid w:val="00607F5E"/>
    <w:rsid w:val="00631038"/>
    <w:rsid w:val="00676439"/>
    <w:rsid w:val="006905F7"/>
    <w:rsid w:val="006D1FDD"/>
    <w:rsid w:val="007C6D41"/>
    <w:rsid w:val="007F72A3"/>
    <w:rsid w:val="008175B5"/>
    <w:rsid w:val="00866E25"/>
    <w:rsid w:val="008B7B10"/>
    <w:rsid w:val="009950FD"/>
    <w:rsid w:val="009A0AFE"/>
    <w:rsid w:val="009B2938"/>
    <w:rsid w:val="00AF304E"/>
    <w:rsid w:val="00AF422D"/>
    <w:rsid w:val="00C3740B"/>
    <w:rsid w:val="00C70FAA"/>
    <w:rsid w:val="00C95FCF"/>
    <w:rsid w:val="00CC2B8E"/>
    <w:rsid w:val="00D037E1"/>
    <w:rsid w:val="00EC06F7"/>
    <w:rsid w:val="00F722AD"/>
    <w:rsid w:val="00FA2BA1"/>
    <w:rsid w:val="00FA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19</cp:revision>
  <dcterms:created xsi:type="dcterms:W3CDTF">2009-10-01T05:48:00Z</dcterms:created>
  <dcterms:modified xsi:type="dcterms:W3CDTF">2009-10-02T11:32:00Z</dcterms:modified>
</cp:coreProperties>
</file>